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86FAE2" w14:textId="77777777" w:rsidR="00F02CE0" w:rsidRPr="00E05583" w:rsidRDefault="009E6502" w:rsidP="00E05583">
      <w:pPr>
        <w:jc w:val="center"/>
        <w:rPr>
          <w:rFonts w:ascii="Calibri" w:hAnsi="Calibri"/>
          <w:b/>
          <w:sz w:val="28"/>
          <w:szCs w:val="22"/>
          <w:u w:val="single"/>
          <w:lang w:val="nl-BE"/>
        </w:rPr>
      </w:pPr>
      <w:bookmarkStart w:id="0" w:name="_GoBack"/>
      <w:bookmarkEnd w:id="0"/>
      <w:r>
        <w:rPr>
          <w:rFonts w:ascii="Calibri" w:hAnsi="Calibri"/>
          <w:b/>
          <w:sz w:val="28"/>
          <w:szCs w:val="22"/>
          <w:u w:val="single"/>
          <w:lang w:val="nl-BE"/>
        </w:rPr>
        <w:t>VISIETEKST PALLIATIEVE ZORG</w:t>
      </w:r>
    </w:p>
    <w:p w14:paraId="1B539D20" w14:textId="77777777" w:rsidR="00E05583" w:rsidRDefault="00E05583">
      <w:pPr>
        <w:rPr>
          <w:rFonts w:ascii="Calibri" w:hAnsi="Calibri"/>
          <w:sz w:val="22"/>
          <w:szCs w:val="22"/>
        </w:rPr>
      </w:pPr>
    </w:p>
    <w:p w14:paraId="71BF9330"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Meegaan</w:t>
      </w:r>
    </w:p>
    <w:p w14:paraId="5D7E8BFA" w14:textId="77777777" w:rsidR="00E05583" w:rsidRPr="00F02CE0" w:rsidRDefault="00E05583" w:rsidP="00E05583">
      <w:pPr>
        <w:jc w:val="center"/>
        <w:rPr>
          <w:rFonts w:ascii="Calibri" w:hAnsi="Calibri"/>
          <w:sz w:val="18"/>
          <w:szCs w:val="18"/>
          <w:lang w:val="nl-BE"/>
        </w:rPr>
      </w:pPr>
    </w:p>
    <w:p w14:paraId="5ACCD341"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Tot waar ik je moet laten gaan</w:t>
      </w:r>
    </w:p>
    <w:p w14:paraId="7ED151DB"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tot waar ik niet meer kan komen</w:t>
      </w:r>
    </w:p>
    <w:p w14:paraId="3F3E3851"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tot waar jij verdwijnt</w:t>
      </w:r>
    </w:p>
    <w:p w14:paraId="51035BB5" w14:textId="77777777" w:rsidR="00E05583" w:rsidRPr="00F02CE0" w:rsidRDefault="00E05583" w:rsidP="00E05583">
      <w:pPr>
        <w:jc w:val="center"/>
        <w:rPr>
          <w:rFonts w:ascii="Calibri" w:hAnsi="Calibri"/>
          <w:sz w:val="18"/>
          <w:szCs w:val="18"/>
          <w:lang w:val="nl-BE"/>
        </w:rPr>
      </w:pPr>
    </w:p>
    <w:p w14:paraId="08E21842"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tot waar jij niet meer hoort</w:t>
      </w:r>
    </w:p>
    <w:p w14:paraId="64C945DC"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tot waar jij niet meer ziet</w:t>
      </w:r>
    </w:p>
    <w:p w14:paraId="1889F75E" w14:textId="346E8B9E"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 xml:space="preserve">tot </w:t>
      </w:r>
      <w:r w:rsidRPr="00373DE1">
        <w:rPr>
          <w:rFonts w:ascii="Calibri" w:hAnsi="Calibri"/>
          <w:sz w:val="18"/>
          <w:szCs w:val="18"/>
          <w:lang w:val="nl-BE"/>
        </w:rPr>
        <w:t>waar jou</w:t>
      </w:r>
      <w:r w:rsidR="00373DE1" w:rsidRPr="00373DE1">
        <w:rPr>
          <w:rFonts w:ascii="Calibri" w:hAnsi="Calibri"/>
          <w:sz w:val="18"/>
          <w:szCs w:val="18"/>
          <w:lang w:val="nl-BE"/>
        </w:rPr>
        <w:t>w</w:t>
      </w:r>
      <w:r w:rsidRPr="00373DE1">
        <w:rPr>
          <w:rFonts w:ascii="Calibri" w:hAnsi="Calibri"/>
          <w:sz w:val="18"/>
          <w:szCs w:val="18"/>
          <w:lang w:val="nl-BE"/>
        </w:rPr>
        <w:t xml:space="preserve"> lijden</w:t>
      </w:r>
      <w:r w:rsidRPr="00F02CE0">
        <w:rPr>
          <w:rFonts w:ascii="Calibri" w:hAnsi="Calibri"/>
          <w:sz w:val="18"/>
          <w:szCs w:val="18"/>
          <w:lang w:val="nl-BE"/>
        </w:rPr>
        <w:t xml:space="preserve"> voorbijgaat</w:t>
      </w:r>
    </w:p>
    <w:p w14:paraId="7FE3A0F2" w14:textId="77777777" w:rsidR="00E05583" w:rsidRPr="00F02CE0" w:rsidRDefault="00E05583" w:rsidP="00E05583">
      <w:pPr>
        <w:jc w:val="center"/>
        <w:rPr>
          <w:rFonts w:ascii="Calibri" w:hAnsi="Calibri"/>
          <w:sz w:val="18"/>
          <w:szCs w:val="18"/>
          <w:lang w:val="nl-BE"/>
        </w:rPr>
      </w:pPr>
    </w:p>
    <w:p w14:paraId="5AA24EE9"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tot waar men zegt:</w:t>
      </w:r>
    </w:p>
    <w:p w14:paraId="1FBA292C"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hij is niet meer onder ons</w:t>
      </w:r>
    </w:p>
    <w:p w14:paraId="43CA3F5F"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hij is gegaan</w:t>
      </w:r>
    </w:p>
    <w:p w14:paraId="40EDF6CE" w14:textId="77777777" w:rsidR="00E05583" w:rsidRPr="00F02CE0" w:rsidRDefault="00E05583" w:rsidP="00E05583">
      <w:pPr>
        <w:rPr>
          <w:rFonts w:ascii="Calibri" w:hAnsi="Calibri"/>
          <w:sz w:val="18"/>
          <w:szCs w:val="18"/>
          <w:lang w:val="nl-BE"/>
        </w:rPr>
      </w:pPr>
    </w:p>
    <w:p w14:paraId="042207C5"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tot daar wil ik meegaan</w:t>
      </w:r>
    </w:p>
    <w:p w14:paraId="2890B642"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tot daar wil ik achter je staan</w:t>
      </w:r>
    </w:p>
    <w:p w14:paraId="52ACC377" w14:textId="77777777" w:rsidR="00E05583" w:rsidRPr="00F02CE0" w:rsidRDefault="00E05583" w:rsidP="00E05583">
      <w:pPr>
        <w:jc w:val="center"/>
        <w:rPr>
          <w:rFonts w:ascii="Calibri" w:hAnsi="Calibri"/>
          <w:sz w:val="18"/>
          <w:szCs w:val="18"/>
          <w:lang w:val="nl-BE"/>
        </w:rPr>
      </w:pPr>
    </w:p>
    <w:p w14:paraId="48D37CA1" w14:textId="77777777" w:rsidR="00E05583" w:rsidRPr="00F02CE0" w:rsidRDefault="00E05583" w:rsidP="00E05583">
      <w:pPr>
        <w:jc w:val="center"/>
        <w:rPr>
          <w:rFonts w:ascii="Calibri" w:hAnsi="Calibri"/>
          <w:sz w:val="18"/>
          <w:szCs w:val="18"/>
          <w:lang w:val="nl-BE"/>
        </w:rPr>
      </w:pPr>
      <w:r w:rsidRPr="00F02CE0">
        <w:rPr>
          <w:rFonts w:ascii="Calibri" w:hAnsi="Calibri"/>
          <w:sz w:val="18"/>
          <w:szCs w:val="18"/>
          <w:lang w:val="nl-BE"/>
        </w:rPr>
        <w:t>jij gaat voor.</w:t>
      </w:r>
    </w:p>
    <w:p w14:paraId="74610281" w14:textId="77777777" w:rsidR="00E05583" w:rsidRDefault="00E05583" w:rsidP="00E05583">
      <w:pPr>
        <w:rPr>
          <w:rFonts w:ascii="Calibri" w:hAnsi="Calibri"/>
          <w:sz w:val="18"/>
          <w:szCs w:val="18"/>
        </w:rPr>
      </w:pPr>
    </w:p>
    <w:p w14:paraId="48A9FCC8" w14:textId="77777777" w:rsidR="00FD6DEA" w:rsidRPr="00F02CE0" w:rsidRDefault="00FD6DEA" w:rsidP="00E05583">
      <w:pPr>
        <w:rPr>
          <w:rFonts w:ascii="Calibri" w:hAnsi="Calibri"/>
          <w:sz w:val="18"/>
          <w:szCs w:val="18"/>
        </w:rPr>
      </w:pPr>
    </w:p>
    <w:p w14:paraId="3C53707B" w14:textId="77777777" w:rsidR="00E05583" w:rsidRPr="00FD6DEA" w:rsidRDefault="00FD6DEA" w:rsidP="00E05583">
      <w:pPr>
        <w:jc w:val="center"/>
        <w:rPr>
          <w:rFonts w:ascii="Calibri" w:hAnsi="Calibri"/>
          <w:b/>
          <w:color w:val="FF0000"/>
          <w:sz w:val="18"/>
          <w:szCs w:val="18"/>
        </w:rPr>
      </w:pPr>
      <w:r w:rsidRPr="00FD6DEA">
        <w:rPr>
          <w:rFonts w:ascii="Calibri" w:hAnsi="Calibri"/>
          <w:b/>
          <w:sz w:val="18"/>
          <w:szCs w:val="18"/>
        </w:rPr>
        <w:t>Marinus van den Berg</w:t>
      </w:r>
    </w:p>
    <w:p w14:paraId="1DD1C75A" w14:textId="77777777" w:rsidR="002E0106" w:rsidRDefault="002E0106">
      <w:pPr>
        <w:rPr>
          <w:rFonts w:ascii="Calibri" w:hAnsi="Calibri"/>
          <w:sz w:val="22"/>
          <w:szCs w:val="22"/>
        </w:rPr>
      </w:pPr>
    </w:p>
    <w:p w14:paraId="13D97CBF" w14:textId="4702A9DF" w:rsidR="004B1F3E" w:rsidRDefault="00C85CE6">
      <w:pPr>
        <w:rPr>
          <w:rFonts w:ascii="Calibri" w:hAnsi="Calibri"/>
          <w:sz w:val="22"/>
          <w:szCs w:val="22"/>
        </w:rPr>
      </w:pPr>
      <w:r w:rsidRPr="008B3B5C">
        <w:rPr>
          <w:rFonts w:ascii="Calibri" w:hAnsi="Calibri"/>
          <w:sz w:val="22"/>
          <w:szCs w:val="22"/>
        </w:rPr>
        <w:t>Binnen on</w:t>
      </w:r>
      <w:r>
        <w:rPr>
          <w:rFonts w:ascii="Calibri" w:hAnsi="Calibri"/>
          <w:sz w:val="22"/>
          <w:szCs w:val="22"/>
        </w:rPr>
        <w:t>ze</w:t>
      </w:r>
      <w:r w:rsidRPr="008B3B5C">
        <w:rPr>
          <w:rFonts w:ascii="Calibri" w:hAnsi="Calibri"/>
          <w:sz w:val="22"/>
          <w:szCs w:val="22"/>
        </w:rPr>
        <w:t xml:space="preserve"> woonzorgcentr</w:t>
      </w:r>
      <w:r>
        <w:rPr>
          <w:rFonts w:ascii="Calibri" w:hAnsi="Calibri"/>
          <w:sz w:val="22"/>
          <w:szCs w:val="22"/>
        </w:rPr>
        <w:t xml:space="preserve">a streven we </w:t>
      </w:r>
      <w:r w:rsidRPr="00B122FA">
        <w:rPr>
          <w:rFonts w:ascii="Calibri" w:hAnsi="Calibri"/>
          <w:b/>
          <w:sz w:val="22"/>
          <w:szCs w:val="22"/>
        </w:rPr>
        <w:t>kwaliteit van leven</w:t>
      </w:r>
      <w:r>
        <w:rPr>
          <w:rFonts w:ascii="Calibri" w:hAnsi="Calibri"/>
          <w:sz w:val="22"/>
          <w:szCs w:val="22"/>
        </w:rPr>
        <w:t xml:space="preserve"> na. </w:t>
      </w:r>
      <w:r w:rsidR="00775760">
        <w:rPr>
          <w:rFonts w:ascii="Calibri" w:hAnsi="Calibri"/>
          <w:sz w:val="22"/>
          <w:szCs w:val="22"/>
        </w:rPr>
        <w:t xml:space="preserve">De bewoner bepaalt zelf wat </w:t>
      </w:r>
      <w:r w:rsidR="00B122FA">
        <w:rPr>
          <w:rFonts w:ascii="Calibri" w:hAnsi="Calibri"/>
          <w:sz w:val="22"/>
          <w:szCs w:val="22"/>
        </w:rPr>
        <w:t xml:space="preserve">goede </w:t>
      </w:r>
      <w:r w:rsidR="00775760">
        <w:rPr>
          <w:rFonts w:ascii="Calibri" w:hAnsi="Calibri"/>
          <w:sz w:val="22"/>
          <w:szCs w:val="22"/>
        </w:rPr>
        <w:t xml:space="preserve">levenskwaliteit </w:t>
      </w:r>
      <w:r w:rsidR="00B122FA">
        <w:rPr>
          <w:rFonts w:ascii="Calibri" w:hAnsi="Calibri"/>
          <w:sz w:val="22"/>
          <w:szCs w:val="22"/>
        </w:rPr>
        <w:t>is</w:t>
      </w:r>
      <w:r w:rsidR="008B3109">
        <w:rPr>
          <w:rFonts w:ascii="Calibri" w:hAnsi="Calibri"/>
          <w:sz w:val="22"/>
          <w:szCs w:val="22"/>
        </w:rPr>
        <w:t>. Ons doel is dit zo lang mogelijk te behouden</w:t>
      </w:r>
      <w:r w:rsidR="00B122FA">
        <w:rPr>
          <w:rFonts w:ascii="Calibri" w:hAnsi="Calibri"/>
          <w:sz w:val="22"/>
          <w:szCs w:val="22"/>
        </w:rPr>
        <w:t>. De behoeften en noden van de bewoner zijn méér dan anders, het vertrekpunt van de zorg.</w:t>
      </w:r>
    </w:p>
    <w:p w14:paraId="199375F1" w14:textId="77777777" w:rsidR="004A30E0" w:rsidRPr="004A30E0" w:rsidRDefault="004A30E0">
      <w:pPr>
        <w:rPr>
          <w:rFonts w:ascii="Calibri" w:hAnsi="Calibri"/>
          <w:sz w:val="22"/>
          <w:szCs w:val="22"/>
        </w:rPr>
      </w:pPr>
      <w:r>
        <w:rPr>
          <w:rFonts w:ascii="Calibri" w:hAnsi="Calibri"/>
          <w:sz w:val="22"/>
          <w:szCs w:val="22"/>
        </w:rPr>
        <w:t>Met warme en oprechte aandacht voor de levensgeschiedenis, de relationele verwevenheid, de menselijke waardigheid en het zelfrespect gaan we met onze bewoner en zijn familie op weg.</w:t>
      </w:r>
    </w:p>
    <w:p w14:paraId="49206E20" w14:textId="77777777" w:rsidR="00E05583" w:rsidRPr="00373DE1" w:rsidRDefault="00E05583">
      <w:pPr>
        <w:rPr>
          <w:rFonts w:ascii="Calibri" w:hAnsi="Calibri"/>
          <w:sz w:val="22"/>
          <w:szCs w:val="22"/>
        </w:rPr>
      </w:pPr>
      <w:r>
        <w:rPr>
          <w:rFonts w:ascii="Calibri" w:hAnsi="Calibri"/>
          <w:sz w:val="22"/>
          <w:szCs w:val="22"/>
        </w:rPr>
        <w:t xml:space="preserve">In </w:t>
      </w:r>
      <w:r w:rsidRPr="00E05583">
        <w:rPr>
          <w:rFonts w:ascii="Calibri" w:hAnsi="Calibri"/>
          <w:b/>
          <w:sz w:val="22"/>
          <w:szCs w:val="22"/>
        </w:rPr>
        <w:t>overleg</w:t>
      </w:r>
      <w:r>
        <w:rPr>
          <w:rFonts w:ascii="Calibri" w:hAnsi="Calibri"/>
          <w:sz w:val="22"/>
          <w:szCs w:val="22"/>
        </w:rPr>
        <w:t xml:space="preserve"> met de bewoner, zijn familie en naasten, de huisarts en de zorgverleners gaan we op zoek naar de gewenste richting van de zorg.</w:t>
      </w:r>
      <w:r w:rsidR="000A1102">
        <w:rPr>
          <w:rFonts w:ascii="Calibri" w:hAnsi="Calibri"/>
          <w:sz w:val="22"/>
          <w:szCs w:val="22"/>
        </w:rPr>
        <w:t xml:space="preserve"> </w:t>
      </w:r>
      <w:r w:rsidR="000A1102" w:rsidRPr="00373DE1">
        <w:rPr>
          <w:rFonts w:ascii="Calibri" w:hAnsi="Calibri"/>
          <w:sz w:val="22"/>
          <w:szCs w:val="22"/>
        </w:rPr>
        <w:t xml:space="preserve">We opteren hierbij voor een comfortzorg in onze eigen woonzorgcentra waardoor onze bewoner in zijn eigen leefomgeving maximaal ondersteund kan worden. </w:t>
      </w:r>
    </w:p>
    <w:p w14:paraId="7C2D97B7" w14:textId="77777777" w:rsidR="00B122FA" w:rsidRDefault="00B122FA">
      <w:pPr>
        <w:rPr>
          <w:rFonts w:ascii="Calibri" w:hAnsi="Calibri"/>
          <w:sz w:val="22"/>
          <w:szCs w:val="22"/>
        </w:rPr>
      </w:pPr>
    </w:p>
    <w:p w14:paraId="7C223C5E" w14:textId="77777777" w:rsidR="008B4F9B" w:rsidRDefault="00F02CE0">
      <w:pPr>
        <w:rPr>
          <w:rFonts w:ascii="Calibri" w:hAnsi="Calibri"/>
          <w:sz w:val="22"/>
          <w:szCs w:val="22"/>
        </w:rPr>
      </w:pPr>
      <w:r>
        <w:rPr>
          <w:rFonts w:ascii="Calibri" w:hAnsi="Calibri"/>
          <w:sz w:val="22"/>
          <w:szCs w:val="22"/>
        </w:rPr>
        <w:t>P</w:t>
      </w:r>
      <w:r w:rsidR="004B1F3E">
        <w:rPr>
          <w:rFonts w:ascii="Calibri" w:hAnsi="Calibri"/>
          <w:sz w:val="22"/>
          <w:szCs w:val="22"/>
        </w:rPr>
        <w:t xml:space="preserve">alliatieve zorg is binnen onze woonzorgcentra een heel belangrijk aspect. Daarom is het </w:t>
      </w:r>
      <w:r w:rsidR="00514ACE">
        <w:rPr>
          <w:rFonts w:ascii="Calibri" w:hAnsi="Calibri"/>
          <w:sz w:val="22"/>
          <w:szCs w:val="22"/>
        </w:rPr>
        <w:t>belangrijk</w:t>
      </w:r>
      <w:r w:rsidR="004B1F3E">
        <w:rPr>
          <w:rFonts w:ascii="Calibri" w:hAnsi="Calibri"/>
          <w:sz w:val="22"/>
          <w:szCs w:val="22"/>
        </w:rPr>
        <w:t xml:space="preserve"> om duidelijk te stellen wat we onder palliatieve zorg verstaan: palliatieve zorg is de </w:t>
      </w:r>
      <w:r w:rsidR="004B1F3E" w:rsidRPr="00B122FA">
        <w:rPr>
          <w:rFonts w:ascii="Calibri" w:hAnsi="Calibri"/>
          <w:b/>
          <w:sz w:val="22"/>
          <w:szCs w:val="22"/>
        </w:rPr>
        <w:t xml:space="preserve">actieve </w:t>
      </w:r>
      <w:r w:rsidR="00130A47">
        <w:rPr>
          <w:rFonts w:ascii="Calibri" w:hAnsi="Calibri"/>
          <w:b/>
          <w:sz w:val="22"/>
          <w:szCs w:val="22"/>
        </w:rPr>
        <w:t>totaal</w:t>
      </w:r>
      <w:r w:rsidR="004B1F3E" w:rsidRPr="00B122FA">
        <w:rPr>
          <w:rFonts w:ascii="Calibri" w:hAnsi="Calibri"/>
          <w:b/>
          <w:sz w:val="22"/>
          <w:szCs w:val="22"/>
        </w:rPr>
        <w:t xml:space="preserve">zorg </w:t>
      </w:r>
      <w:r w:rsidR="004B1F3E">
        <w:rPr>
          <w:rFonts w:ascii="Calibri" w:hAnsi="Calibri"/>
          <w:sz w:val="22"/>
          <w:szCs w:val="22"/>
        </w:rPr>
        <w:t>die begint op het moment dat genezing niet meer mogelij</w:t>
      </w:r>
      <w:r w:rsidR="008B3109">
        <w:rPr>
          <w:rFonts w:ascii="Calibri" w:hAnsi="Calibri"/>
          <w:sz w:val="22"/>
          <w:szCs w:val="22"/>
        </w:rPr>
        <w:t>k is. Dat betekent dat voor vele mensen palliatieve zorg al heel vroeg begint, meestal voor ze naar ons woonzorgcentrum zijn verhuisd.</w:t>
      </w:r>
      <w:r w:rsidR="008B4F9B">
        <w:rPr>
          <w:rFonts w:ascii="Calibri" w:hAnsi="Calibri"/>
          <w:sz w:val="22"/>
          <w:szCs w:val="22"/>
        </w:rPr>
        <w:t xml:space="preserve"> </w:t>
      </w:r>
    </w:p>
    <w:p w14:paraId="4872C9C6" w14:textId="77777777" w:rsidR="008B4F9B" w:rsidRDefault="008B4F9B">
      <w:pPr>
        <w:rPr>
          <w:rFonts w:ascii="Calibri" w:hAnsi="Calibri"/>
          <w:sz w:val="22"/>
          <w:szCs w:val="22"/>
        </w:rPr>
      </w:pPr>
    </w:p>
    <w:p w14:paraId="76B392DC" w14:textId="77777777" w:rsidR="00E05583" w:rsidRDefault="008B4F9B">
      <w:pPr>
        <w:rPr>
          <w:rFonts w:ascii="Calibri" w:hAnsi="Calibri"/>
          <w:sz w:val="22"/>
          <w:szCs w:val="22"/>
        </w:rPr>
      </w:pPr>
      <w:r w:rsidRPr="008B4F9B">
        <w:rPr>
          <w:rFonts w:ascii="Calibri" w:hAnsi="Calibri"/>
          <w:sz w:val="22"/>
          <w:szCs w:val="22"/>
        </w:rPr>
        <w:t>Er wordt vaak gedacht dat palliatieve zorg hetzelfde is al</w:t>
      </w:r>
      <w:r>
        <w:rPr>
          <w:rFonts w:ascii="Calibri" w:hAnsi="Calibri"/>
          <w:sz w:val="22"/>
          <w:szCs w:val="22"/>
        </w:rPr>
        <w:t>s terminale zorg.</w:t>
      </w:r>
      <w:r w:rsidRPr="008B4F9B">
        <w:rPr>
          <w:rFonts w:ascii="Calibri" w:hAnsi="Calibri"/>
          <w:sz w:val="22"/>
          <w:szCs w:val="22"/>
        </w:rPr>
        <w:t xml:space="preserve"> Dat is echter niet zo. </w:t>
      </w:r>
      <w:r w:rsidRPr="008B4F9B">
        <w:rPr>
          <w:rFonts w:ascii="Calibri" w:hAnsi="Calibri"/>
          <w:b/>
          <w:sz w:val="22"/>
          <w:szCs w:val="22"/>
        </w:rPr>
        <w:t>Terminale zorg</w:t>
      </w:r>
      <w:r w:rsidRPr="008B4F9B">
        <w:rPr>
          <w:rFonts w:ascii="Calibri" w:hAnsi="Calibri"/>
          <w:sz w:val="22"/>
          <w:szCs w:val="22"/>
        </w:rPr>
        <w:t xml:space="preserve"> </w:t>
      </w:r>
      <w:r>
        <w:rPr>
          <w:rFonts w:ascii="Calibri" w:hAnsi="Calibri"/>
          <w:sz w:val="22"/>
          <w:szCs w:val="22"/>
        </w:rPr>
        <w:t>is een onderdeel van palliatieve zorg. Terminale zorg is de zorg in de laatste levensmomenten van de bewoner.</w:t>
      </w:r>
    </w:p>
    <w:p w14:paraId="6215EB45" w14:textId="77777777" w:rsidR="00D965A4" w:rsidRDefault="00D965A4">
      <w:pPr>
        <w:rPr>
          <w:rFonts w:ascii="Calibri" w:hAnsi="Calibri"/>
          <w:sz w:val="22"/>
          <w:szCs w:val="22"/>
        </w:rPr>
      </w:pPr>
    </w:p>
    <w:p w14:paraId="7DEF9EE3" w14:textId="77777777" w:rsidR="00D965A4" w:rsidRDefault="00D965A4">
      <w:pPr>
        <w:rPr>
          <w:rFonts w:ascii="Calibri" w:hAnsi="Calibri"/>
          <w:sz w:val="22"/>
          <w:szCs w:val="22"/>
        </w:rPr>
      </w:pPr>
      <w:r>
        <w:rPr>
          <w:rFonts w:ascii="Calibri" w:hAnsi="Calibri"/>
          <w:sz w:val="22"/>
          <w:szCs w:val="22"/>
        </w:rPr>
        <w:t>Binnen palliatieve zorg voor onze bewoners staan volgende aspecten voorop:</w:t>
      </w:r>
    </w:p>
    <w:p w14:paraId="6CAF6F16" w14:textId="2EC5BDD5" w:rsidR="007514A0" w:rsidRPr="00373DE1" w:rsidRDefault="007514A0" w:rsidP="007514A0">
      <w:pPr>
        <w:pStyle w:val="Lijstalinea"/>
        <w:numPr>
          <w:ilvl w:val="0"/>
          <w:numId w:val="1"/>
        </w:numPr>
        <w:rPr>
          <w:rFonts w:ascii="Calibri" w:hAnsi="Calibri"/>
          <w:sz w:val="22"/>
          <w:szCs w:val="22"/>
        </w:rPr>
      </w:pPr>
      <w:r w:rsidRPr="00373DE1">
        <w:rPr>
          <w:rFonts w:ascii="Calibri" w:hAnsi="Calibri"/>
          <w:sz w:val="22"/>
          <w:szCs w:val="22"/>
        </w:rPr>
        <w:t xml:space="preserve">We zien het </w:t>
      </w:r>
      <w:r w:rsidR="00373DE1" w:rsidRPr="00373DE1">
        <w:rPr>
          <w:rFonts w:ascii="Calibri" w:hAnsi="Calibri"/>
          <w:sz w:val="22"/>
          <w:szCs w:val="22"/>
        </w:rPr>
        <w:t>sterven</w:t>
      </w:r>
      <w:r w:rsidRPr="00373DE1">
        <w:rPr>
          <w:rFonts w:ascii="Calibri" w:hAnsi="Calibri"/>
          <w:sz w:val="22"/>
          <w:szCs w:val="22"/>
        </w:rPr>
        <w:t xml:space="preserve"> als een natuurlijk proces van het leven net als geboren worden. </w:t>
      </w:r>
    </w:p>
    <w:p w14:paraId="21458C51" w14:textId="77777777" w:rsidR="00B122FA" w:rsidRDefault="00B122FA" w:rsidP="00D965A4">
      <w:pPr>
        <w:pStyle w:val="Lijstalinea"/>
        <w:numPr>
          <w:ilvl w:val="0"/>
          <w:numId w:val="1"/>
        </w:numPr>
        <w:rPr>
          <w:rFonts w:ascii="Calibri" w:hAnsi="Calibri"/>
          <w:sz w:val="22"/>
          <w:szCs w:val="22"/>
        </w:rPr>
      </w:pPr>
      <w:r>
        <w:rPr>
          <w:rFonts w:ascii="Calibri" w:hAnsi="Calibri"/>
          <w:sz w:val="22"/>
          <w:szCs w:val="22"/>
        </w:rPr>
        <w:t>We streven naar doelgerichte symptoombeheersing om ongemakken en pijn te bestrijden.</w:t>
      </w:r>
    </w:p>
    <w:p w14:paraId="0424B381" w14:textId="77777777" w:rsidR="00D965A4" w:rsidRDefault="00D965A4" w:rsidP="00D965A4">
      <w:pPr>
        <w:pStyle w:val="Lijstalinea"/>
        <w:numPr>
          <w:ilvl w:val="0"/>
          <w:numId w:val="1"/>
        </w:numPr>
        <w:rPr>
          <w:rFonts w:ascii="Calibri" w:hAnsi="Calibri"/>
          <w:sz w:val="22"/>
          <w:szCs w:val="22"/>
        </w:rPr>
      </w:pPr>
      <w:r>
        <w:rPr>
          <w:rFonts w:ascii="Calibri" w:hAnsi="Calibri"/>
          <w:sz w:val="22"/>
          <w:szCs w:val="22"/>
        </w:rPr>
        <w:lastRenderedPageBreak/>
        <w:t>We geven aandacht aan alle aspecten van het leven</w:t>
      </w:r>
      <w:r w:rsidR="00130A47">
        <w:rPr>
          <w:rFonts w:ascii="Calibri" w:hAnsi="Calibri"/>
          <w:sz w:val="22"/>
          <w:szCs w:val="22"/>
        </w:rPr>
        <w:t>, zowel op fysisch</w:t>
      </w:r>
      <w:r>
        <w:rPr>
          <w:rFonts w:ascii="Calibri" w:hAnsi="Calibri"/>
          <w:sz w:val="22"/>
          <w:szCs w:val="22"/>
        </w:rPr>
        <w:t>, psychisch, sociaal en spiritueel vlak.</w:t>
      </w:r>
    </w:p>
    <w:p w14:paraId="0F07188F" w14:textId="77777777" w:rsidR="00B122FA" w:rsidRDefault="00130A47" w:rsidP="00D965A4">
      <w:pPr>
        <w:pStyle w:val="Lijstalinea"/>
        <w:numPr>
          <w:ilvl w:val="0"/>
          <w:numId w:val="1"/>
        </w:numPr>
        <w:rPr>
          <w:rFonts w:ascii="Calibri" w:hAnsi="Calibri"/>
          <w:sz w:val="22"/>
          <w:szCs w:val="22"/>
        </w:rPr>
      </w:pPr>
      <w:r>
        <w:rPr>
          <w:rFonts w:ascii="Calibri" w:hAnsi="Calibri"/>
          <w:sz w:val="22"/>
          <w:szCs w:val="22"/>
        </w:rPr>
        <w:t>De f</w:t>
      </w:r>
      <w:r w:rsidR="003E14DF">
        <w:rPr>
          <w:rFonts w:ascii="Calibri" w:hAnsi="Calibri"/>
          <w:sz w:val="22"/>
          <w:szCs w:val="22"/>
        </w:rPr>
        <w:t xml:space="preserve">amilie staat niet buiten het team maar is onderdeel van het team. Palliatieve zorg doen we ‘samen’. Het is een aanhoudende samenwerking tussen </w:t>
      </w:r>
      <w:r w:rsidR="00733BBE">
        <w:rPr>
          <w:rFonts w:ascii="Calibri" w:hAnsi="Calibri"/>
          <w:sz w:val="22"/>
          <w:szCs w:val="22"/>
        </w:rPr>
        <w:t xml:space="preserve">de </w:t>
      </w:r>
      <w:r w:rsidR="003E14DF">
        <w:rPr>
          <w:rFonts w:ascii="Calibri" w:hAnsi="Calibri"/>
          <w:sz w:val="22"/>
          <w:szCs w:val="22"/>
        </w:rPr>
        <w:t xml:space="preserve">bewoner, zijn familie en naasten, de huisarts en </w:t>
      </w:r>
      <w:r w:rsidR="00E05583">
        <w:rPr>
          <w:rFonts w:ascii="Calibri" w:hAnsi="Calibri"/>
          <w:sz w:val="22"/>
          <w:szCs w:val="22"/>
        </w:rPr>
        <w:t>de zorgverleners</w:t>
      </w:r>
      <w:r w:rsidR="003E14DF">
        <w:rPr>
          <w:rFonts w:ascii="Calibri" w:hAnsi="Calibri"/>
          <w:sz w:val="22"/>
          <w:szCs w:val="22"/>
        </w:rPr>
        <w:t>.</w:t>
      </w:r>
    </w:p>
    <w:p w14:paraId="1E45DE5F" w14:textId="77777777" w:rsidR="003E14DF" w:rsidRDefault="003E14DF" w:rsidP="00D965A4">
      <w:pPr>
        <w:pStyle w:val="Lijstalinea"/>
        <w:numPr>
          <w:ilvl w:val="0"/>
          <w:numId w:val="1"/>
        </w:numPr>
        <w:rPr>
          <w:rFonts w:ascii="Calibri" w:hAnsi="Calibri"/>
          <w:sz w:val="22"/>
          <w:szCs w:val="22"/>
        </w:rPr>
      </w:pPr>
      <w:r>
        <w:rPr>
          <w:rFonts w:ascii="Calibri" w:hAnsi="Calibri"/>
          <w:sz w:val="22"/>
          <w:szCs w:val="22"/>
        </w:rPr>
        <w:t xml:space="preserve">We zorgen voor continue beschikbaarheid van </w:t>
      </w:r>
      <w:r w:rsidR="00E05583">
        <w:rPr>
          <w:rFonts w:ascii="Calibri" w:hAnsi="Calibri"/>
          <w:sz w:val="22"/>
          <w:szCs w:val="22"/>
        </w:rPr>
        <w:t>de zorgverleners</w:t>
      </w:r>
      <w:r>
        <w:rPr>
          <w:rFonts w:ascii="Calibri" w:hAnsi="Calibri"/>
          <w:sz w:val="22"/>
          <w:szCs w:val="22"/>
        </w:rPr>
        <w:t>, zodat bewoner en familie t</w:t>
      </w:r>
      <w:r w:rsidR="00511C2D">
        <w:rPr>
          <w:rFonts w:ascii="Calibri" w:hAnsi="Calibri"/>
          <w:sz w:val="22"/>
          <w:szCs w:val="22"/>
        </w:rPr>
        <w:t>en</w:t>
      </w:r>
      <w:r>
        <w:rPr>
          <w:rFonts w:ascii="Calibri" w:hAnsi="Calibri"/>
          <w:sz w:val="22"/>
          <w:szCs w:val="22"/>
        </w:rPr>
        <w:t xml:space="preserve"> a</w:t>
      </w:r>
      <w:r w:rsidR="00FD57A6">
        <w:rPr>
          <w:rFonts w:ascii="Calibri" w:hAnsi="Calibri"/>
          <w:sz w:val="22"/>
          <w:szCs w:val="22"/>
        </w:rPr>
        <w:t>llen tijde bij iemand terecht kun</w:t>
      </w:r>
      <w:r>
        <w:rPr>
          <w:rFonts w:ascii="Calibri" w:hAnsi="Calibri"/>
          <w:sz w:val="22"/>
          <w:szCs w:val="22"/>
        </w:rPr>
        <w:t>n</w:t>
      </w:r>
      <w:r w:rsidR="00FD57A6">
        <w:rPr>
          <w:rFonts w:ascii="Calibri" w:hAnsi="Calibri"/>
          <w:sz w:val="22"/>
          <w:szCs w:val="22"/>
        </w:rPr>
        <w:t>en</w:t>
      </w:r>
      <w:r>
        <w:rPr>
          <w:rFonts w:ascii="Calibri" w:hAnsi="Calibri"/>
          <w:sz w:val="22"/>
          <w:szCs w:val="22"/>
        </w:rPr>
        <w:t>.</w:t>
      </w:r>
    </w:p>
    <w:p w14:paraId="7970B3BB" w14:textId="77777777" w:rsidR="003E14DF" w:rsidRDefault="003E14DF" w:rsidP="00D965A4">
      <w:pPr>
        <w:pStyle w:val="Lijstalinea"/>
        <w:numPr>
          <w:ilvl w:val="0"/>
          <w:numId w:val="1"/>
        </w:numPr>
        <w:rPr>
          <w:rFonts w:ascii="Calibri" w:hAnsi="Calibri"/>
          <w:sz w:val="22"/>
          <w:szCs w:val="22"/>
        </w:rPr>
      </w:pPr>
      <w:r>
        <w:rPr>
          <w:rFonts w:ascii="Calibri" w:hAnsi="Calibri"/>
          <w:sz w:val="22"/>
          <w:szCs w:val="22"/>
        </w:rPr>
        <w:t>De zorg voor de palliatieve bewoner stopt niet op het moment van het sterven maar loopt door, ook in de rouwperiode. De behoefte van de familie stopt niet bij het overlijden van de bewoner.</w:t>
      </w:r>
      <w:r w:rsidR="004A30E0">
        <w:rPr>
          <w:rFonts w:ascii="Calibri" w:hAnsi="Calibri"/>
          <w:sz w:val="22"/>
          <w:szCs w:val="22"/>
        </w:rPr>
        <w:t xml:space="preserve"> </w:t>
      </w:r>
    </w:p>
    <w:p w14:paraId="73AC093D" w14:textId="77777777" w:rsidR="004A30E0" w:rsidRPr="00D965A4" w:rsidRDefault="004A30E0" w:rsidP="00D965A4">
      <w:pPr>
        <w:pStyle w:val="Lijstalinea"/>
        <w:numPr>
          <w:ilvl w:val="0"/>
          <w:numId w:val="1"/>
        </w:numPr>
        <w:rPr>
          <w:rFonts w:ascii="Calibri" w:hAnsi="Calibri"/>
          <w:sz w:val="22"/>
          <w:szCs w:val="22"/>
        </w:rPr>
      </w:pPr>
      <w:r>
        <w:rPr>
          <w:rFonts w:ascii="Calibri" w:hAnsi="Calibri"/>
          <w:sz w:val="22"/>
          <w:szCs w:val="22"/>
        </w:rPr>
        <w:t>Omwille van de diep-menselijke relatie die de zorgverleners met de bewoner opbouwen, willen we ook hen in die taak steeds op een deskundige en kwaliteitsvolle manier begeleiden</w:t>
      </w:r>
      <w:r w:rsidR="008B3109">
        <w:rPr>
          <w:rFonts w:ascii="Calibri" w:hAnsi="Calibri"/>
          <w:sz w:val="22"/>
          <w:szCs w:val="22"/>
        </w:rPr>
        <w:t>.</w:t>
      </w:r>
    </w:p>
    <w:p w14:paraId="29EB5030" w14:textId="77777777" w:rsidR="00F02CE0" w:rsidRDefault="00F02CE0">
      <w:pPr>
        <w:rPr>
          <w:rFonts w:ascii="Calibri" w:hAnsi="Calibri"/>
          <w:sz w:val="22"/>
          <w:szCs w:val="22"/>
        </w:rPr>
      </w:pPr>
    </w:p>
    <w:p w14:paraId="437011FC" w14:textId="77777777" w:rsidR="003B68F9" w:rsidRDefault="003B68F9">
      <w:pPr>
        <w:rPr>
          <w:rFonts w:ascii="Calibri" w:hAnsi="Calibri"/>
          <w:sz w:val="22"/>
          <w:szCs w:val="22"/>
        </w:rPr>
      </w:pPr>
      <w:r>
        <w:rPr>
          <w:rFonts w:ascii="Calibri" w:hAnsi="Calibri"/>
          <w:sz w:val="22"/>
          <w:szCs w:val="22"/>
        </w:rPr>
        <w:t>De talrijke noden van een palliatieve bewoner kunnen niet door één persoon gedragen worden. Vandaar</w:t>
      </w:r>
      <w:r w:rsidR="00511C2D">
        <w:rPr>
          <w:rFonts w:ascii="Calibri" w:hAnsi="Calibri"/>
          <w:sz w:val="22"/>
          <w:szCs w:val="22"/>
        </w:rPr>
        <w:t xml:space="preserve"> dat</w:t>
      </w:r>
      <w:r>
        <w:rPr>
          <w:rFonts w:ascii="Calibri" w:hAnsi="Calibri"/>
          <w:sz w:val="22"/>
          <w:szCs w:val="22"/>
        </w:rPr>
        <w:t xml:space="preserve"> er gewerkt wordt met een palliatief supportteam</w:t>
      </w:r>
      <w:r w:rsidR="00D965A4">
        <w:rPr>
          <w:rFonts w:ascii="Calibri" w:hAnsi="Calibri"/>
          <w:sz w:val="22"/>
          <w:szCs w:val="22"/>
        </w:rPr>
        <w:t xml:space="preserve">. Dit team staat in voor het verwezenlijken van </w:t>
      </w:r>
      <w:r w:rsidR="00D965A4" w:rsidRPr="00B122FA">
        <w:rPr>
          <w:rFonts w:ascii="Calibri" w:hAnsi="Calibri"/>
          <w:b/>
          <w:sz w:val="22"/>
          <w:szCs w:val="22"/>
        </w:rPr>
        <w:t>een palliatieve zorgcultuur en structuur</w:t>
      </w:r>
      <w:r w:rsidR="00733BBE">
        <w:rPr>
          <w:rFonts w:ascii="Calibri" w:hAnsi="Calibri"/>
          <w:sz w:val="22"/>
          <w:szCs w:val="22"/>
        </w:rPr>
        <w:t xml:space="preserve"> die gedragen wordt door alle zorgverleners.</w:t>
      </w:r>
    </w:p>
    <w:p w14:paraId="3D6ED480" w14:textId="77777777" w:rsidR="003B68F9" w:rsidRDefault="003B68F9">
      <w:pPr>
        <w:rPr>
          <w:rFonts w:ascii="Calibri" w:hAnsi="Calibri"/>
          <w:sz w:val="22"/>
          <w:szCs w:val="22"/>
        </w:rPr>
      </w:pPr>
    </w:p>
    <w:p w14:paraId="5FDB182D" w14:textId="77777777" w:rsidR="00F02CE0" w:rsidRDefault="00F02CE0">
      <w:pPr>
        <w:rPr>
          <w:rFonts w:ascii="Calibri" w:hAnsi="Calibri"/>
          <w:sz w:val="22"/>
          <w:szCs w:val="22"/>
        </w:rPr>
      </w:pPr>
      <w:r>
        <w:rPr>
          <w:rFonts w:ascii="Calibri" w:hAnsi="Calibri"/>
          <w:sz w:val="22"/>
          <w:szCs w:val="22"/>
        </w:rPr>
        <w:t xml:space="preserve">We zijn ervan overtuigd dat </w:t>
      </w:r>
      <w:r w:rsidR="003B68F9">
        <w:rPr>
          <w:rFonts w:ascii="Calibri" w:hAnsi="Calibri"/>
          <w:sz w:val="22"/>
          <w:szCs w:val="22"/>
        </w:rPr>
        <w:t xml:space="preserve">de </w:t>
      </w:r>
      <w:r>
        <w:rPr>
          <w:rFonts w:ascii="Calibri" w:hAnsi="Calibri"/>
          <w:sz w:val="22"/>
          <w:szCs w:val="22"/>
        </w:rPr>
        <w:t xml:space="preserve">deskundigheid en de ondersteuning van </w:t>
      </w:r>
      <w:r w:rsidRPr="003E14DF">
        <w:rPr>
          <w:rFonts w:ascii="Calibri" w:hAnsi="Calibri"/>
          <w:b/>
          <w:sz w:val="22"/>
          <w:szCs w:val="22"/>
        </w:rPr>
        <w:t>het Netwerk Palliatieve zorg</w:t>
      </w:r>
      <w:r>
        <w:rPr>
          <w:rFonts w:ascii="Calibri" w:hAnsi="Calibri"/>
          <w:sz w:val="22"/>
          <w:szCs w:val="22"/>
        </w:rPr>
        <w:t xml:space="preserve"> een meerwaarde kan betekenen. Daarom wordt steeds bekeken of een samenwerking mogelijk is.</w:t>
      </w:r>
    </w:p>
    <w:p w14:paraId="733B62D7" w14:textId="77777777" w:rsidR="000519EF" w:rsidRDefault="000519EF">
      <w:pPr>
        <w:rPr>
          <w:rFonts w:ascii="Calibri" w:hAnsi="Calibri"/>
          <w:sz w:val="22"/>
          <w:szCs w:val="22"/>
        </w:rPr>
      </w:pPr>
    </w:p>
    <w:p w14:paraId="484BD2E8" w14:textId="6BF7E66C" w:rsidR="004A30E0" w:rsidRPr="004A30E0" w:rsidRDefault="004A30E0">
      <w:pPr>
        <w:rPr>
          <w:rFonts w:ascii="Calibri" w:hAnsi="Calibri"/>
          <w:sz w:val="22"/>
          <w:szCs w:val="22"/>
        </w:rPr>
      </w:pPr>
      <w:r>
        <w:rPr>
          <w:rFonts w:ascii="Calibri" w:hAnsi="Calibri"/>
          <w:sz w:val="22"/>
          <w:szCs w:val="22"/>
        </w:rPr>
        <w:t xml:space="preserve">Palliatieve zorg is zorg die doorheen heel het verblijf van de bewoner in het </w:t>
      </w:r>
      <w:r w:rsidR="00373DE1">
        <w:rPr>
          <w:rFonts w:ascii="Calibri" w:hAnsi="Calibri"/>
          <w:sz w:val="22"/>
          <w:szCs w:val="22"/>
        </w:rPr>
        <w:t>woonzorgcentrum</w:t>
      </w:r>
      <w:r>
        <w:rPr>
          <w:rFonts w:ascii="Calibri" w:hAnsi="Calibri"/>
          <w:sz w:val="22"/>
          <w:szCs w:val="22"/>
        </w:rPr>
        <w:t xml:space="preserve"> aanwezig is. Het is immers de </w:t>
      </w:r>
      <w:r w:rsidRPr="00C11B16">
        <w:rPr>
          <w:rFonts w:ascii="Calibri" w:hAnsi="Calibri"/>
          <w:b/>
          <w:sz w:val="22"/>
          <w:szCs w:val="22"/>
        </w:rPr>
        <w:t>zorg voor het leven van elke unieke mens</w:t>
      </w:r>
      <w:r>
        <w:rPr>
          <w:rFonts w:ascii="Calibri" w:hAnsi="Calibri"/>
          <w:sz w:val="22"/>
          <w:szCs w:val="22"/>
        </w:rPr>
        <w:t>.</w:t>
      </w:r>
    </w:p>
    <w:p w14:paraId="1FE6F16A" w14:textId="77777777" w:rsidR="004B1F3E" w:rsidRPr="004B1F3E" w:rsidRDefault="00F76E5B" w:rsidP="00F76E5B">
      <w:pPr>
        <w:tabs>
          <w:tab w:val="left" w:pos="7845"/>
        </w:tabs>
      </w:pPr>
      <w:r>
        <w:tab/>
      </w:r>
    </w:p>
    <w:p w14:paraId="79C82EE5" w14:textId="77777777" w:rsidR="004B1F3E" w:rsidRPr="004B1F3E" w:rsidRDefault="004B1F3E" w:rsidP="004B1F3E"/>
    <w:p w14:paraId="0FBBFAA9" w14:textId="77777777" w:rsidR="004B1F3E" w:rsidRPr="004B1F3E" w:rsidRDefault="004B1F3E" w:rsidP="004B1F3E"/>
    <w:p w14:paraId="398BD56D" w14:textId="77777777" w:rsidR="00C85CE6" w:rsidRPr="004B1F3E" w:rsidRDefault="00C85CE6" w:rsidP="004B1F3E">
      <w:pPr>
        <w:tabs>
          <w:tab w:val="left" w:pos="1395"/>
        </w:tabs>
      </w:pPr>
    </w:p>
    <w:sectPr w:rsidR="00C85CE6" w:rsidRPr="004B1F3E">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81E3B1" w14:textId="77777777" w:rsidR="009E6502" w:rsidRDefault="009E6502" w:rsidP="009E6502">
      <w:r>
        <w:separator/>
      </w:r>
    </w:p>
  </w:endnote>
  <w:endnote w:type="continuationSeparator" w:id="0">
    <w:p w14:paraId="6979AC0F" w14:textId="77777777" w:rsidR="009E6502" w:rsidRDefault="009E6502" w:rsidP="009E6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026"/>
      <w:gridCol w:w="3026"/>
      <w:gridCol w:w="3020"/>
    </w:tblGrid>
    <w:tr w:rsidR="009E6502" w:rsidRPr="009E6502" w14:paraId="6B446118" w14:textId="77777777" w:rsidTr="000B12E4">
      <w:tc>
        <w:tcPr>
          <w:tcW w:w="9212" w:type="dxa"/>
          <w:gridSpan w:val="3"/>
          <w:shd w:val="clear" w:color="auto" w:fill="auto"/>
        </w:tcPr>
        <w:p w14:paraId="5D2EE642" w14:textId="77777777" w:rsidR="009E6502" w:rsidRPr="009E6502" w:rsidRDefault="009E6502" w:rsidP="009E6502">
          <w:pPr>
            <w:tabs>
              <w:tab w:val="center" w:pos="4536"/>
              <w:tab w:val="right" w:pos="9072"/>
            </w:tabs>
            <w:rPr>
              <w:rFonts w:ascii="Calibri" w:hAnsi="Calibri"/>
              <w:sz w:val="20"/>
            </w:rPr>
          </w:pPr>
          <w:r w:rsidRPr="009E6502">
            <w:rPr>
              <w:rFonts w:ascii="Calibri" w:hAnsi="Calibri"/>
              <w:sz w:val="20"/>
            </w:rPr>
            <w:t>Verantwoordelijke: Raad van Bestuur</w:t>
          </w:r>
        </w:p>
      </w:tc>
    </w:tr>
    <w:tr w:rsidR="009E6502" w:rsidRPr="009E6502" w14:paraId="5F330C0D" w14:textId="77777777" w:rsidTr="000B12E4">
      <w:tc>
        <w:tcPr>
          <w:tcW w:w="3070" w:type="dxa"/>
          <w:shd w:val="clear" w:color="auto" w:fill="auto"/>
        </w:tcPr>
        <w:p w14:paraId="394DBDDF" w14:textId="77777777" w:rsidR="009E6502" w:rsidRPr="009E6502" w:rsidRDefault="009E6502" w:rsidP="009E6502">
          <w:pPr>
            <w:tabs>
              <w:tab w:val="center" w:pos="4536"/>
              <w:tab w:val="right" w:pos="9072"/>
            </w:tabs>
            <w:rPr>
              <w:rFonts w:ascii="Calibri" w:hAnsi="Calibri"/>
              <w:sz w:val="20"/>
            </w:rPr>
          </w:pPr>
          <w:r w:rsidRPr="009E6502">
            <w:rPr>
              <w:rFonts w:ascii="Calibri" w:hAnsi="Calibri"/>
              <w:sz w:val="20"/>
            </w:rPr>
            <w:t xml:space="preserve">Auteur: Referenten </w:t>
          </w:r>
          <w:r>
            <w:rPr>
              <w:rFonts w:ascii="Calibri" w:hAnsi="Calibri"/>
              <w:sz w:val="20"/>
            </w:rPr>
            <w:t>palliatieve zorg</w:t>
          </w:r>
        </w:p>
      </w:tc>
      <w:tc>
        <w:tcPr>
          <w:tcW w:w="3071" w:type="dxa"/>
          <w:shd w:val="clear" w:color="auto" w:fill="auto"/>
        </w:tcPr>
        <w:p w14:paraId="7679DA11" w14:textId="2840D4F1" w:rsidR="009E6502" w:rsidRPr="009E6502" w:rsidRDefault="009E6502" w:rsidP="00DE5D32">
          <w:pPr>
            <w:tabs>
              <w:tab w:val="center" w:pos="4536"/>
              <w:tab w:val="right" w:pos="9072"/>
            </w:tabs>
            <w:rPr>
              <w:rFonts w:ascii="Calibri" w:hAnsi="Calibri"/>
              <w:sz w:val="20"/>
            </w:rPr>
          </w:pPr>
          <w:r w:rsidRPr="009E6502">
            <w:rPr>
              <w:rFonts w:ascii="Calibri" w:hAnsi="Calibri"/>
              <w:sz w:val="20"/>
            </w:rPr>
            <w:t xml:space="preserve">In voege van: </w:t>
          </w:r>
          <w:r w:rsidR="00DE5D32">
            <w:rPr>
              <w:rFonts w:ascii="Calibri" w:hAnsi="Calibri"/>
              <w:sz w:val="20"/>
            </w:rPr>
            <w:t>17/9/2019</w:t>
          </w:r>
        </w:p>
      </w:tc>
      <w:tc>
        <w:tcPr>
          <w:tcW w:w="3071" w:type="dxa"/>
          <w:shd w:val="clear" w:color="auto" w:fill="auto"/>
        </w:tcPr>
        <w:p w14:paraId="3BAFB803" w14:textId="4AF9D481" w:rsidR="009E6502" w:rsidRPr="009E6502" w:rsidRDefault="009E6502" w:rsidP="00BE7097">
          <w:pPr>
            <w:tabs>
              <w:tab w:val="center" w:pos="4536"/>
              <w:tab w:val="right" w:pos="9072"/>
            </w:tabs>
            <w:rPr>
              <w:rFonts w:ascii="Calibri" w:hAnsi="Calibri"/>
              <w:sz w:val="20"/>
            </w:rPr>
          </w:pPr>
          <w:r w:rsidRPr="009E6502">
            <w:rPr>
              <w:rFonts w:ascii="Calibri" w:hAnsi="Calibri"/>
              <w:sz w:val="20"/>
            </w:rPr>
            <w:t>Datum update:</w:t>
          </w:r>
          <w:r w:rsidR="004C6E2F">
            <w:rPr>
              <w:rFonts w:ascii="Calibri" w:hAnsi="Calibri"/>
              <w:sz w:val="20"/>
            </w:rPr>
            <w:t xml:space="preserve"> </w:t>
          </w:r>
        </w:p>
      </w:tc>
    </w:tr>
  </w:tbl>
  <w:p w14:paraId="44623B12" w14:textId="77777777" w:rsidR="009E6502" w:rsidRDefault="009E6502">
    <w:pPr>
      <w:pStyle w:val="Voettekst"/>
    </w:pPr>
  </w:p>
  <w:p w14:paraId="0780EE0B" w14:textId="77777777" w:rsidR="009E6502" w:rsidRDefault="009E6502">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4979C2" w14:textId="77777777" w:rsidR="009E6502" w:rsidRDefault="009E6502" w:rsidP="009E6502">
      <w:r>
        <w:separator/>
      </w:r>
    </w:p>
  </w:footnote>
  <w:footnote w:type="continuationSeparator" w:id="0">
    <w:p w14:paraId="6404B63C" w14:textId="77777777" w:rsidR="009E6502" w:rsidRDefault="009E6502" w:rsidP="009E6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37" w:type="dxa"/>
      <w:tblLook w:val="04A0" w:firstRow="1" w:lastRow="0" w:firstColumn="1" w:lastColumn="0" w:noHBand="0" w:noVBand="1"/>
    </w:tblPr>
    <w:tblGrid>
      <w:gridCol w:w="3246"/>
      <w:gridCol w:w="5047"/>
      <w:gridCol w:w="1644"/>
    </w:tblGrid>
    <w:tr w:rsidR="009E6502" w:rsidRPr="009E6502" w14:paraId="044B1354" w14:textId="77777777" w:rsidTr="0076449D">
      <w:trPr>
        <w:trHeight w:val="840"/>
      </w:trPr>
      <w:tc>
        <w:tcPr>
          <w:tcW w:w="2542" w:type="dxa"/>
          <w:shd w:val="clear" w:color="auto" w:fill="auto"/>
        </w:tcPr>
        <w:p w14:paraId="2A6B7467" w14:textId="5B222B31" w:rsidR="009E6502" w:rsidRPr="009E6502" w:rsidRDefault="00845A00" w:rsidP="009E6502">
          <w:pPr>
            <w:tabs>
              <w:tab w:val="center" w:pos="4536"/>
              <w:tab w:val="right" w:pos="9072"/>
            </w:tabs>
            <w:jc w:val="center"/>
            <w:rPr>
              <w:rFonts w:ascii="Calibri" w:hAnsi="Calibri"/>
              <w:sz w:val="20"/>
            </w:rPr>
          </w:pPr>
          <w:r>
            <w:rPr>
              <w:noProof/>
              <w:lang w:val="nl-BE" w:eastAsia="nl-BE"/>
            </w:rPr>
            <w:drawing>
              <wp:anchor distT="0" distB="0" distL="114300" distR="114300" simplePos="0" relativeHeight="251658240" behindDoc="1" locked="0" layoutInCell="1" allowOverlap="1" wp14:anchorId="6ADEFDB4" wp14:editId="27CC1254">
                <wp:simplePos x="0" y="0"/>
                <wp:positionH relativeFrom="column">
                  <wp:posOffset>-68580</wp:posOffset>
                </wp:positionH>
                <wp:positionV relativeFrom="paragraph">
                  <wp:posOffset>0</wp:posOffset>
                </wp:positionV>
                <wp:extent cx="1923234" cy="704850"/>
                <wp:effectExtent l="0" t="0" r="1270" b="0"/>
                <wp:wrapTight wrapText="bothSides">
                  <wp:wrapPolygon edited="0">
                    <wp:start x="0" y="0"/>
                    <wp:lineTo x="0" y="21016"/>
                    <wp:lineTo x="21400" y="21016"/>
                    <wp:lineTo x="21400" y="0"/>
                    <wp:lineTo x="0" y="0"/>
                  </wp:wrapPolygon>
                </wp:wrapTight>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923234" cy="704850"/>
                        </a:xfrm>
                        <a:prstGeom prst="rect">
                          <a:avLst/>
                        </a:prstGeom>
                      </pic:spPr>
                    </pic:pic>
                  </a:graphicData>
                </a:graphic>
              </wp:anchor>
            </w:drawing>
          </w:r>
        </w:p>
      </w:tc>
      <w:tc>
        <w:tcPr>
          <w:tcW w:w="5612" w:type="dxa"/>
          <w:shd w:val="clear" w:color="auto" w:fill="auto"/>
        </w:tcPr>
        <w:p w14:paraId="775D671C" w14:textId="3494D460" w:rsidR="009E6502" w:rsidRPr="009E6502" w:rsidRDefault="009E6502" w:rsidP="009E6502">
          <w:pPr>
            <w:tabs>
              <w:tab w:val="center" w:pos="4536"/>
              <w:tab w:val="right" w:pos="9072"/>
            </w:tabs>
            <w:rPr>
              <w:rFonts w:ascii="Calibri" w:hAnsi="Calibri"/>
              <w:sz w:val="20"/>
            </w:rPr>
          </w:pPr>
          <w:r w:rsidRPr="009E6502">
            <w:rPr>
              <w:rFonts w:ascii="Calibri" w:hAnsi="Calibri"/>
              <w:sz w:val="20"/>
            </w:rPr>
            <w:t>VZW Zorg</w:t>
          </w:r>
          <w:r w:rsidR="00845A00">
            <w:rPr>
              <w:rFonts w:ascii="Calibri" w:hAnsi="Calibri"/>
              <w:sz w:val="20"/>
            </w:rPr>
            <w:t xml:space="preserve"> en</w:t>
          </w:r>
          <w:r w:rsidRPr="009E6502">
            <w:rPr>
              <w:rFonts w:ascii="Calibri" w:hAnsi="Calibri"/>
              <w:sz w:val="20"/>
            </w:rPr>
            <w:t xml:space="preserve"> Welzijn </w:t>
          </w:r>
        </w:p>
        <w:p w14:paraId="55499941" w14:textId="53E36332" w:rsidR="009E6502" w:rsidRPr="009E6502" w:rsidRDefault="00845A00" w:rsidP="009E6502">
          <w:pPr>
            <w:tabs>
              <w:tab w:val="center" w:pos="4536"/>
              <w:tab w:val="right" w:pos="9072"/>
            </w:tabs>
            <w:rPr>
              <w:rFonts w:ascii="Calibri" w:hAnsi="Calibri"/>
              <w:sz w:val="20"/>
            </w:rPr>
          </w:pPr>
          <w:r>
            <w:rPr>
              <w:rFonts w:ascii="Calibri" w:hAnsi="Calibri"/>
              <w:sz w:val="20"/>
            </w:rPr>
            <w:t>WZC Heilige</w:t>
          </w:r>
          <w:r w:rsidR="009E6502" w:rsidRPr="009E6502">
            <w:rPr>
              <w:rFonts w:ascii="Calibri" w:hAnsi="Calibri"/>
              <w:sz w:val="20"/>
            </w:rPr>
            <w:t xml:space="preserve"> Familie – Gasthuisstraat 24 – 8520 Kuurne</w:t>
          </w:r>
        </w:p>
        <w:p w14:paraId="038924AA" w14:textId="77777777" w:rsidR="009E6502" w:rsidRPr="009E6502" w:rsidRDefault="009E6502" w:rsidP="009E6502">
          <w:pPr>
            <w:tabs>
              <w:tab w:val="center" w:pos="4536"/>
              <w:tab w:val="right" w:pos="9072"/>
            </w:tabs>
            <w:rPr>
              <w:rFonts w:ascii="Calibri" w:hAnsi="Calibri"/>
              <w:sz w:val="20"/>
            </w:rPr>
          </w:pPr>
          <w:r w:rsidRPr="009E6502">
            <w:rPr>
              <w:rFonts w:ascii="Calibri" w:hAnsi="Calibri"/>
              <w:sz w:val="20"/>
            </w:rPr>
            <w:t>WZC Sint Jozef – Kraaiveldstraat 8 – 8980 Passendale</w:t>
          </w:r>
        </w:p>
      </w:tc>
      <w:tc>
        <w:tcPr>
          <w:tcW w:w="1783" w:type="dxa"/>
          <w:shd w:val="clear" w:color="auto" w:fill="auto"/>
        </w:tcPr>
        <w:p w14:paraId="3F503D43" w14:textId="77777777" w:rsidR="009E6502" w:rsidRPr="009E6502" w:rsidRDefault="009E6502" w:rsidP="009E6502">
          <w:pPr>
            <w:tabs>
              <w:tab w:val="center" w:pos="4536"/>
              <w:tab w:val="right" w:pos="9072"/>
            </w:tabs>
            <w:rPr>
              <w:rFonts w:ascii="Calibri" w:hAnsi="Calibri"/>
              <w:sz w:val="20"/>
            </w:rPr>
          </w:pPr>
          <w:r w:rsidRPr="009E6502">
            <w:rPr>
              <w:rFonts w:ascii="Calibri" w:hAnsi="Calibri"/>
              <w:sz w:val="20"/>
            </w:rPr>
            <w:t xml:space="preserve">Pagina </w:t>
          </w:r>
          <w:r w:rsidRPr="009E6502">
            <w:rPr>
              <w:rFonts w:ascii="Calibri" w:hAnsi="Calibri"/>
              <w:b/>
              <w:bCs/>
              <w:sz w:val="20"/>
            </w:rPr>
            <w:fldChar w:fldCharType="begin"/>
          </w:r>
          <w:r w:rsidRPr="009E6502">
            <w:rPr>
              <w:rFonts w:ascii="Calibri" w:hAnsi="Calibri"/>
              <w:b/>
              <w:bCs/>
              <w:sz w:val="20"/>
            </w:rPr>
            <w:instrText>PAGE  \* Arabic  \* MERGEFORMAT</w:instrText>
          </w:r>
          <w:r w:rsidRPr="009E6502">
            <w:rPr>
              <w:rFonts w:ascii="Calibri" w:hAnsi="Calibri"/>
              <w:b/>
              <w:bCs/>
              <w:sz w:val="20"/>
            </w:rPr>
            <w:fldChar w:fldCharType="separate"/>
          </w:r>
          <w:r w:rsidR="00845A00">
            <w:rPr>
              <w:rFonts w:ascii="Calibri" w:hAnsi="Calibri"/>
              <w:b/>
              <w:bCs/>
              <w:noProof/>
              <w:sz w:val="20"/>
            </w:rPr>
            <w:t>2</w:t>
          </w:r>
          <w:r w:rsidRPr="009E6502">
            <w:rPr>
              <w:rFonts w:ascii="Calibri" w:hAnsi="Calibri"/>
              <w:b/>
              <w:bCs/>
              <w:sz w:val="20"/>
            </w:rPr>
            <w:fldChar w:fldCharType="end"/>
          </w:r>
          <w:r w:rsidRPr="009E6502">
            <w:rPr>
              <w:rFonts w:ascii="Calibri" w:hAnsi="Calibri"/>
              <w:sz w:val="20"/>
            </w:rPr>
            <w:t xml:space="preserve"> van </w:t>
          </w:r>
          <w:r w:rsidRPr="009E6502">
            <w:rPr>
              <w:rFonts w:ascii="Calibri" w:hAnsi="Calibri"/>
              <w:b/>
              <w:bCs/>
              <w:sz w:val="20"/>
            </w:rPr>
            <w:fldChar w:fldCharType="begin"/>
          </w:r>
          <w:r w:rsidRPr="009E6502">
            <w:rPr>
              <w:rFonts w:ascii="Calibri" w:hAnsi="Calibri"/>
              <w:b/>
              <w:bCs/>
              <w:sz w:val="20"/>
            </w:rPr>
            <w:instrText>NUMPAGES  \* Arabic  \* MERGEFORMAT</w:instrText>
          </w:r>
          <w:r w:rsidRPr="009E6502">
            <w:rPr>
              <w:rFonts w:ascii="Calibri" w:hAnsi="Calibri"/>
              <w:b/>
              <w:bCs/>
              <w:sz w:val="20"/>
            </w:rPr>
            <w:fldChar w:fldCharType="separate"/>
          </w:r>
          <w:r w:rsidR="00845A00">
            <w:rPr>
              <w:rFonts w:ascii="Calibri" w:hAnsi="Calibri"/>
              <w:b/>
              <w:bCs/>
              <w:noProof/>
              <w:sz w:val="20"/>
            </w:rPr>
            <w:t>2</w:t>
          </w:r>
          <w:r w:rsidRPr="009E6502">
            <w:rPr>
              <w:rFonts w:ascii="Calibri" w:hAnsi="Calibri"/>
              <w:b/>
              <w:bCs/>
              <w:sz w:val="20"/>
            </w:rPr>
            <w:fldChar w:fldCharType="end"/>
          </w:r>
        </w:p>
      </w:tc>
    </w:tr>
    <w:tr w:rsidR="009E6502" w:rsidRPr="009E6502" w14:paraId="002C8F84" w14:textId="77777777" w:rsidTr="0076449D">
      <w:trPr>
        <w:trHeight w:val="180"/>
      </w:trPr>
      <w:tc>
        <w:tcPr>
          <w:tcW w:w="2542" w:type="dxa"/>
          <w:shd w:val="clear" w:color="auto" w:fill="auto"/>
        </w:tcPr>
        <w:p w14:paraId="4F3124C7" w14:textId="77777777" w:rsidR="009E6502" w:rsidRPr="009E6502" w:rsidRDefault="009E6502" w:rsidP="009E6502">
          <w:pPr>
            <w:tabs>
              <w:tab w:val="center" w:pos="4536"/>
              <w:tab w:val="right" w:pos="9072"/>
            </w:tabs>
            <w:jc w:val="center"/>
            <w:rPr>
              <w:rFonts w:ascii="Calibri" w:hAnsi="Calibri"/>
              <w:sz w:val="20"/>
            </w:rPr>
          </w:pPr>
          <w:r w:rsidRPr="009E6502">
            <w:rPr>
              <w:rFonts w:ascii="Calibri" w:hAnsi="Calibri"/>
              <w:sz w:val="20"/>
            </w:rPr>
            <w:t>Van toepassing op: VZW</w:t>
          </w:r>
        </w:p>
      </w:tc>
      <w:tc>
        <w:tcPr>
          <w:tcW w:w="5612" w:type="dxa"/>
          <w:shd w:val="clear" w:color="auto" w:fill="auto"/>
        </w:tcPr>
        <w:p w14:paraId="2B5CC707" w14:textId="77777777" w:rsidR="009E6502" w:rsidRPr="009E6502" w:rsidRDefault="009E6502" w:rsidP="009E6502">
          <w:pPr>
            <w:tabs>
              <w:tab w:val="center" w:pos="4536"/>
              <w:tab w:val="right" w:pos="9072"/>
            </w:tabs>
            <w:rPr>
              <w:rFonts w:ascii="Calibri" w:hAnsi="Calibri"/>
              <w:sz w:val="20"/>
            </w:rPr>
          </w:pPr>
        </w:p>
      </w:tc>
      <w:tc>
        <w:tcPr>
          <w:tcW w:w="1783" w:type="dxa"/>
          <w:shd w:val="clear" w:color="auto" w:fill="auto"/>
        </w:tcPr>
        <w:p w14:paraId="214C1E21" w14:textId="77777777" w:rsidR="009E6502" w:rsidRPr="009E6502" w:rsidRDefault="009E6502" w:rsidP="009E6502">
          <w:pPr>
            <w:tabs>
              <w:tab w:val="center" w:pos="4536"/>
              <w:tab w:val="right" w:pos="9072"/>
            </w:tabs>
            <w:rPr>
              <w:rFonts w:ascii="Calibri" w:hAnsi="Calibri"/>
              <w:sz w:val="20"/>
            </w:rPr>
          </w:pPr>
        </w:p>
      </w:tc>
    </w:tr>
  </w:tbl>
  <w:p w14:paraId="488A5EEB" w14:textId="77777777" w:rsidR="009E6502" w:rsidRDefault="009E6502">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DF66BA"/>
    <w:multiLevelType w:val="hybridMultilevel"/>
    <w:tmpl w:val="077C92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502"/>
    <w:rsid w:val="000519EF"/>
    <w:rsid w:val="000A1102"/>
    <w:rsid w:val="0010489A"/>
    <w:rsid w:val="00130A47"/>
    <w:rsid w:val="00246E95"/>
    <w:rsid w:val="002A249C"/>
    <w:rsid w:val="002E0106"/>
    <w:rsid w:val="00373DE1"/>
    <w:rsid w:val="003B68F9"/>
    <w:rsid w:val="003E14DF"/>
    <w:rsid w:val="004A30E0"/>
    <w:rsid w:val="004B1F3E"/>
    <w:rsid w:val="004C6E2F"/>
    <w:rsid w:val="00511C2D"/>
    <w:rsid w:val="00514ACE"/>
    <w:rsid w:val="00701103"/>
    <w:rsid w:val="00726214"/>
    <w:rsid w:val="00733BBE"/>
    <w:rsid w:val="007514A0"/>
    <w:rsid w:val="0076449D"/>
    <w:rsid w:val="00775760"/>
    <w:rsid w:val="00845A00"/>
    <w:rsid w:val="008475D7"/>
    <w:rsid w:val="0085011B"/>
    <w:rsid w:val="008B3109"/>
    <w:rsid w:val="008B4F9B"/>
    <w:rsid w:val="008F7978"/>
    <w:rsid w:val="009E6502"/>
    <w:rsid w:val="00A16BAA"/>
    <w:rsid w:val="00A62451"/>
    <w:rsid w:val="00B01F80"/>
    <w:rsid w:val="00B122FA"/>
    <w:rsid w:val="00BE7097"/>
    <w:rsid w:val="00C11B16"/>
    <w:rsid w:val="00C760DE"/>
    <w:rsid w:val="00C85CE6"/>
    <w:rsid w:val="00D00C42"/>
    <w:rsid w:val="00D04B55"/>
    <w:rsid w:val="00D965A4"/>
    <w:rsid w:val="00DE5D32"/>
    <w:rsid w:val="00E05583"/>
    <w:rsid w:val="00EA0E07"/>
    <w:rsid w:val="00F02CE0"/>
    <w:rsid w:val="00F76E5B"/>
    <w:rsid w:val="00FD57A6"/>
    <w:rsid w:val="00FD6D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EE196E"/>
  <w15:docId w15:val="{D96578F3-3A28-43D4-818C-4BB678186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9E6502"/>
    <w:pPr>
      <w:spacing w:after="0" w:line="240" w:lineRule="auto"/>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E6502"/>
    <w:pPr>
      <w:tabs>
        <w:tab w:val="center" w:pos="4536"/>
        <w:tab w:val="right" w:pos="9072"/>
      </w:tabs>
    </w:pPr>
    <w:rPr>
      <w:rFonts w:asciiTheme="minorHAnsi" w:eastAsiaTheme="minorHAnsi" w:hAnsiTheme="minorHAnsi" w:cstheme="minorBidi"/>
      <w:sz w:val="22"/>
      <w:szCs w:val="22"/>
      <w:lang w:val="nl-BE" w:eastAsia="en-US"/>
    </w:rPr>
  </w:style>
  <w:style w:type="character" w:customStyle="1" w:styleId="KoptekstChar">
    <w:name w:val="Koptekst Char"/>
    <w:basedOn w:val="Standaardalinea-lettertype"/>
    <w:link w:val="Koptekst"/>
    <w:uiPriority w:val="99"/>
    <w:rsid w:val="009E6502"/>
  </w:style>
  <w:style w:type="paragraph" w:styleId="Voettekst">
    <w:name w:val="footer"/>
    <w:basedOn w:val="Standaard"/>
    <w:link w:val="VoettekstChar"/>
    <w:uiPriority w:val="99"/>
    <w:unhideWhenUsed/>
    <w:rsid w:val="009E6502"/>
    <w:pPr>
      <w:tabs>
        <w:tab w:val="center" w:pos="4536"/>
        <w:tab w:val="right" w:pos="9072"/>
      </w:tabs>
    </w:pPr>
    <w:rPr>
      <w:rFonts w:asciiTheme="minorHAnsi" w:eastAsiaTheme="minorHAnsi" w:hAnsiTheme="minorHAnsi" w:cstheme="minorBidi"/>
      <w:sz w:val="22"/>
      <w:szCs w:val="22"/>
      <w:lang w:val="nl-BE" w:eastAsia="en-US"/>
    </w:rPr>
  </w:style>
  <w:style w:type="character" w:customStyle="1" w:styleId="VoettekstChar">
    <w:name w:val="Voettekst Char"/>
    <w:basedOn w:val="Standaardalinea-lettertype"/>
    <w:link w:val="Voettekst"/>
    <w:uiPriority w:val="99"/>
    <w:rsid w:val="009E6502"/>
  </w:style>
  <w:style w:type="paragraph" w:styleId="Ballontekst">
    <w:name w:val="Balloon Text"/>
    <w:basedOn w:val="Standaard"/>
    <w:link w:val="BallontekstChar"/>
    <w:uiPriority w:val="99"/>
    <w:semiHidden/>
    <w:unhideWhenUsed/>
    <w:rsid w:val="009E6502"/>
    <w:rPr>
      <w:rFonts w:ascii="Tahoma" w:eastAsiaTheme="minorHAnsi" w:hAnsi="Tahoma" w:cs="Tahoma"/>
      <w:sz w:val="16"/>
      <w:szCs w:val="16"/>
      <w:lang w:val="nl-BE" w:eastAsia="en-US"/>
    </w:rPr>
  </w:style>
  <w:style w:type="character" w:customStyle="1" w:styleId="BallontekstChar">
    <w:name w:val="Ballontekst Char"/>
    <w:basedOn w:val="Standaardalinea-lettertype"/>
    <w:link w:val="Ballontekst"/>
    <w:uiPriority w:val="99"/>
    <w:semiHidden/>
    <w:rsid w:val="009E6502"/>
    <w:rPr>
      <w:rFonts w:ascii="Tahoma" w:hAnsi="Tahoma" w:cs="Tahoma"/>
      <w:sz w:val="16"/>
      <w:szCs w:val="16"/>
    </w:rPr>
  </w:style>
  <w:style w:type="paragraph" w:styleId="Lijstalinea">
    <w:name w:val="List Paragraph"/>
    <w:basedOn w:val="Standaard"/>
    <w:uiPriority w:val="34"/>
    <w:qFormat/>
    <w:rsid w:val="00D965A4"/>
    <w:pPr>
      <w:ind w:left="720"/>
      <w:contextualSpacing/>
    </w:pPr>
  </w:style>
  <w:style w:type="character" w:styleId="Verwijzingopmerking">
    <w:name w:val="annotation reference"/>
    <w:basedOn w:val="Standaardalinea-lettertype"/>
    <w:uiPriority w:val="99"/>
    <w:semiHidden/>
    <w:unhideWhenUsed/>
    <w:rsid w:val="008F7978"/>
    <w:rPr>
      <w:sz w:val="16"/>
      <w:szCs w:val="16"/>
    </w:rPr>
  </w:style>
  <w:style w:type="paragraph" w:styleId="Tekstopmerking">
    <w:name w:val="annotation text"/>
    <w:basedOn w:val="Standaard"/>
    <w:link w:val="TekstopmerkingChar"/>
    <w:uiPriority w:val="99"/>
    <w:semiHidden/>
    <w:unhideWhenUsed/>
    <w:rsid w:val="008F7978"/>
    <w:rPr>
      <w:sz w:val="20"/>
      <w:szCs w:val="20"/>
    </w:rPr>
  </w:style>
  <w:style w:type="character" w:customStyle="1" w:styleId="TekstopmerkingChar">
    <w:name w:val="Tekst opmerking Char"/>
    <w:basedOn w:val="Standaardalinea-lettertype"/>
    <w:link w:val="Tekstopmerking"/>
    <w:uiPriority w:val="99"/>
    <w:semiHidden/>
    <w:rsid w:val="008F7978"/>
    <w:rPr>
      <w:rFonts w:ascii="Times New Roman" w:eastAsia="Times New Roman" w:hAnsi="Times New Roman"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8F7978"/>
    <w:rPr>
      <w:b/>
      <w:bCs/>
    </w:rPr>
  </w:style>
  <w:style w:type="character" w:customStyle="1" w:styleId="OnderwerpvanopmerkingChar">
    <w:name w:val="Onderwerp van opmerking Char"/>
    <w:basedOn w:val="TekstopmerkingChar"/>
    <w:link w:val="Onderwerpvanopmerking"/>
    <w:uiPriority w:val="99"/>
    <w:semiHidden/>
    <w:rsid w:val="008F7978"/>
    <w:rPr>
      <w:rFonts w:ascii="Times New Roman" w:eastAsia="Times New Roman" w:hAnsi="Times New Roman" w:cs="Times New Roman"/>
      <w:b/>
      <w:bCs/>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98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5C9A7-BB22-4C1A-9BA1-01CB68283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528</Words>
  <Characters>2908</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3430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Aline Meseure</dc:creator>
  <cp:lastModifiedBy>Evelien Robert</cp:lastModifiedBy>
  <cp:revision>5</cp:revision>
  <cp:lastPrinted>2021-09-10T11:13:00Z</cp:lastPrinted>
  <dcterms:created xsi:type="dcterms:W3CDTF">2019-09-26T09:36:00Z</dcterms:created>
  <dcterms:modified xsi:type="dcterms:W3CDTF">2021-09-10T11:14:00Z</dcterms:modified>
</cp:coreProperties>
</file>